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642" w:rsidRPr="00392F8F" w:rsidRDefault="00AA5642" w:rsidP="00952B30">
      <w:pPr>
        <w:pStyle w:val="100"/>
        <w:shd w:val="clear" w:color="auto" w:fill="auto"/>
        <w:spacing w:before="404" w:after="125" w:line="230" w:lineRule="exact"/>
        <w:ind w:firstLine="0"/>
        <w:jc w:val="center"/>
        <w:rPr>
          <w:b/>
          <w:sz w:val="28"/>
        </w:rPr>
      </w:pPr>
      <w:r w:rsidRPr="00392F8F">
        <w:rPr>
          <w:b/>
          <w:sz w:val="28"/>
        </w:rPr>
        <w:t xml:space="preserve">Технические требования к </w:t>
      </w:r>
      <w:r w:rsidR="00E927FC">
        <w:rPr>
          <w:b/>
          <w:sz w:val="28"/>
        </w:rPr>
        <w:t>инструменту</w:t>
      </w:r>
      <w:r>
        <w:rPr>
          <w:b/>
          <w:sz w:val="28"/>
        </w:rPr>
        <w:t xml:space="preserve"> с указанием эквивалента</w:t>
      </w:r>
    </w:p>
    <w:p w:rsidR="008B01CC" w:rsidRDefault="008B01CC" w:rsidP="008B01CC">
      <w:pPr>
        <w:shd w:val="clear" w:color="auto" w:fill="FFFFFF"/>
        <w:spacing w:before="195" w:after="270"/>
        <w:outlineLvl w:val="1"/>
        <w:rPr>
          <w:rFonts w:ascii="Times New Roman"/>
          <w:color w:val="auto"/>
          <w:sz w:val="23"/>
          <w:szCs w:val="23"/>
        </w:rPr>
      </w:pPr>
    </w:p>
    <w:p w:rsidR="008B01CC" w:rsidRPr="008B01CC" w:rsidRDefault="00AA5642" w:rsidP="008B01CC">
      <w:pPr>
        <w:shd w:val="clear" w:color="auto" w:fill="FFFFFF"/>
        <w:spacing w:before="195" w:after="270"/>
        <w:outlineLvl w:val="1"/>
        <w:rPr>
          <w:rFonts w:ascii="Times New Roman"/>
          <w:b/>
          <w:color w:val="auto"/>
          <w:sz w:val="23"/>
          <w:szCs w:val="23"/>
        </w:rPr>
      </w:pPr>
      <w:r w:rsidRPr="008B01CC">
        <w:rPr>
          <w:rFonts w:ascii="Times New Roman"/>
          <w:color w:val="auto"/>
          <w:sz w:val="23"/>
          <w:szCs w:val="23"/>
        </w:rPr>
        <w:t>Требования к техническим характеристикам</w:t>
      </w:r>
      <w:r w:rsidRPr="00063F99">
        <w:rPr>
          <w:rFonts w:ascii="Times New Roman"/>
          <w:b/>
          <w:color w:val="auto"/>
          <w:sz w:val="23"/>
          <w:szCs w:val="23"/>
        </w:rPr>
        <w:t xml:space="preserve"> </w:t>
      </w:r>
      <w:r w:rsidR="008B01CC" w:rsidRPr="008B01CC">
        <w:rPr>
          <w:rFonts w:ascii="Times New Roman"/>
          <w:b/>
          <w:color w:val="auto"/>
          <w:sz w:val="23"/>
          <w:szCs w:val="23"/>
        </w:rPr>
        <w:t xml:space="preserve">Точильный станок </w:t>
      </w:r>
      <w:proofErr w:type="spellStart"/>
      <w:r w:rsidR="008B01CC" w:rsidRPr="008B01CC">
        <w:rPr>
          <w:rFonts w:ascii="Times New Roman"/>
          <w:b/>
          <w:color w:val="auto"/>
          <w:sz w:val="23"/>
          <w:szCs w:val="23"/>
        </w:rPr>
        <w:t>Sturm</w:t>
      </w:r>
      <w:proofErr w:type="spellEnd"/>
      <w:r w:rsidR="008B01CC" w:rsidRPr="008B01CC">
        <w:rPr>
          <w:rFonts w:ascii="Times New Roman"/>
          <w:b/>
          <w:color w:val="auto"/>
          <w:sz w:val="23"/>
          <w:szCs w:val="23"/>
        </w:rPr>
        <w:t xml:space="preserve"> BG60251</w:t>
      </w:r>
    </w:p>
    <w:tbl>
      <w:tblPr>
        <w:tblW w:w="10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"/>
        <w:gridCol w:w="719"/>
        <w:gridCol w:w="3968"/>
        <w:gridCol w:w="284"/>
        <w:gridCol w:w="3267"/>
        <w:gridCol w:w="1802"/>
        <w:gridCol w:w="343"/>
      </w:tblGrid>
      <w:tr w:rsidR="00AA5642" w:rsidTr="00952B30">
        <w:trPr>
          <w:gridAfter w:val="1"/>
          <w:wAfter w:w="343" w:type="dxa"/>
          <w:trHeight w:val="605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t xml:space="preserve">Для </w:t>
            </w:r>
            <w:r w:rsidR="00BA7A87">
              <w:t>ремонтно-строительных работ</w:t>
            </w:r>
          </w:p>
        </w:tc>
        <w:tc>
          <w:tcPr>
            <w:tcW w:w="5069" w:type="dxa"/>
            <w:gridSpan w:val="2"/>
            <w:tcBorders>
              <w:top w:val="nil"/>
              <w:left w:val="nil"/>
              <w:right w:val="nil"/>
            </w:tcBorders>
          </w:tcPr>
          <w:p w:rsidR="00AA5642" w:rsidRDefault="00BA7A87" w:rsidP="003B19C5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>Объекты филиала Энергокомплекс</w:t>
            </w:r>
          </w:p>
        </w:tc>
      </w:tr>
      <w:tr w:rsidR="00AA5642" w:rsidTr="00952B30">
        <w:trPr>
          <w:gridAfter w:val="1"/>
          <w:wAfter w:w="343" w:type="dxa"/>
          <w:trHeight w:val="501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42" w:rsidRDefault="00AA5642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5069" w:type="dxa"/>
            <w:gridSpan w:val="2"/>
            <w:tcBorders>
              <w:left w:val="nil"/>
              <w:right w:val="nil"/>
            </w:tcBorders>
          </w:tcPr>
          <w:p w:rsidR="00AA5642" w:rsidRPr="00AF497E" w:rsidRDefault="00AA5642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AF497E">
              <w:rPr>
                <w:sz w:val="20"/>
                <w:szCs w:val="20"/>
              </w:rPr>
              <w:t>(наименование объекта)</w:t>
            </w:r>
          </w:p>
          <w:p w:rsidR="00AA5642" w:rsidRDefault="0066353F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1</w:t>
            </w:r>
            <w:r w:rsidR="00AF497E">
              <w:t xml:space="preserve"> шт.</w:t>
            </w:r>
          </w:p>
        </w:tc>
      </w:tr>
      <w:tr w:rsidR="00AA5642" w:rsidTr="00952B30">
        <w:trPr>
          <w:gridAfter w:val="1"/>
          <w:wAfter w:w="343" w:type="dxa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3B5234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5069" w:type="dxa"/>
            <w:gridSpan w:val="2"/>
            <w:tcBorders>
              <w:left w:val="nil"/>
              <w:right w:val="nil"/>
            </w:tcBorders>
          </w:tcPr>
          <w:p w:rsidR="00AA5642" w:rsidRDefault="00AA5642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</w:p>
        </w:tc>
      </w:tr>
      <w:tr w:rsidR="00AA5642" w:rsidTr="00952B30">
        <w:trPr>
          <w:gridAfter w:val="1"/>
          <w:wAfter w:w="343" w:type="dxa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3B5234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5069" w:type="dxa"/>
            <w:gridSpan w:val="2"/>
            <w:tcBorders>
              <w:left w:val="nil"/>
              <w:right w:val="nil"/>
            </w:tcBorders>
          </w:tcPr>
          <w:p w:rsidR="0066353F" w:rsidRDefault="0066353F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</w:p>
          <w:p w:rsidR="00AA5642" w:rsidRPr="000828BE" w:rsidRDefault="000F361A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  <w:proofErr w:type="spellStart"/>
            <w:r>
              <w:t>г</w:t>
            </w:r>
            <w:proofErr w:type="gramStart"/>
            <w:r w:rsidR="000828BE">
              <w:t>.Н</w:t>
            </w:r>
            <w:proofErr w:type="gramEnd"/>
            <w:r w:rsidR="000828BE">
              <w:t>ягань</w:t>
            </w:r>
            <w:proofErr w:type="spellEnd"/>
          </w:p>
        </w:tc>
      </w:tr>
      <w:tr w:rsidR="00762770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850"/>
          <w:tblHeader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4B51" w:rsidRPr="00C057CB" w:rsidRDefault="00AA5642" w:rsidP="00656E74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 xml:space="preserve">№ </w:t>
            </w:r>
          </w:p>
          <w:p w:rsidR="00AA5642" w:rsidRPr="00C057CB" w:rsidRDefault="00AA5642" w:rsidP="00656E74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C057CB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057CB">
              <w:rPr>
                <w:b/>
                <w:sz w:val="24"/>
                <w:szCs w:val="24"/>
              </w:rPr>
              <w:t>/</w:t>
            </w:r>
            <w:proofErr w:type="spellStart"/>
            <w:r w:rsidRPr="00C057CB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EB61EC">
            <w:pPr>
              <w:pStyle w:val="130"/>
              <w:shd w:val="clear" w:color="auto" w:fill="auto"/>
              <w:spacing w:after="0" w:line="274" w:lineRule="exact"/>
              <w:ind w:left="131" w:right="340"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656E7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 xml:space="preserve">Требуемое </w:t>
            </w:r>
            <w:proofErr w:type="gramStart"/>
            <w:r w:rsidRPr="00C057CB">
              <w:rPr>
                <w:b/>
                <w:sz w:val="24"/>
                <w:szCs w:val="24"/>
              </w:rPr>
              <w:t>значение</w:t>
            </w:r>
            <w:proofErr w:type="gramEnd"/>
            <w:r w:rsidRPr="00C057CB">
              <w:rPr>
                <w:b/>
                <w:sz w:val="24"/>
                <w:szCs w:val="24"/>
              </w:rPr>
              <w:t xml:space="preserve"> предъявляемое к эквиваленту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656E74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Предлагаемые участником конкурса технические характеристики эквивалента</w:t>
            </w:r>
          </w:p>
        </w:tc>
      </w:tr>
      <w:tr w:rsidR="00656E74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414CF6" w:rsidP="00414CF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656E74" w:rsidP="00CD7B73">
            <w:pPr>
              <w:pStyle w:val="130"/>
              <w:shd w:val="clear" w:color="auto" w:fill="auto"/>
              <w:spacing w:after="0" w:line="240" w:lineRule="auto"/>
              <w:ind w:left="131" w:hanging="11"/>
              <w:jc w:val="left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Основные параметры: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656E74" w:rsidP="00035FA9">
            <w:pPr>
              <w:jc w:val="center"/>
              <w:rPr>
                <w:rFonts w:ascii="Times New Roman" w:cs="Times New Roman"/>
                <w:b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6E74" w:rsidRPr="00C057CB" w:rsidRDefault="00656E74" w:rsidP="00035FA9">
            <w:pPr>
              <w:rPr>
                <w:rFonts w:ascii="Times New Roman" w:cs="Times New Roman"/>
                <w:b/>
              </w:rPr>
            </w:pPr>
          </w:p>
        </w:tc>
      </w:tr>
      <w:tr w:rsidR="00AF497E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057CB">
              <w:rPr>
                <w:sz w:val="24"/>
                <w:szCs w:val="24"/>
              </w:rPr>
              <w:t>Изготовитель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10" w:rsidRPr="00851D4A" w:rsidRDefault="00851D4A" w:rsidP="00851D4A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cstheme="majorBidi"/>
              </w:rPr>
              <w:t>ГК «Штурм», Россия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rPr>
                <w:rFonts w:ascii="Times New Roman" w:cs="Times New Roman"/>
                <w:b/>
              </w:rPr>
            </w:pPr>
          </w:p>
        </w:tc>
      </w:tr>
      <w:tr w:rsidR="00AF497E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44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057CB">
              <w:rPr>
                <w:sz w:val="24"/>
                <w:szCs w:val="24"/>
              </w:rPr>
              <w:t>Заводской тип (марка)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851D4A" w:rsidRDefault="008B01CC" w:rsidP="00ED5F9A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51D4A">
              <w:rPr>
                <w:sz w:val="24"/>
                <w:szCs w:val="24"/>
              </w:rPr>
              <w:t>BG60251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rPr>
                <w:rFonts w:ascii="Times New Roman" w:cs="Times New Roman"/>
                <w:b/>
              </w:rPr>
            </w:pPr>
          </w:p>
        </w:tc>
      </w:tr>
      <w:tr w:rsidR="00755F4A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851D4A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375ED6">
              <w:rPr>
                <w:sz w:val="24"/>
                <w:szCs w:val="24"/>
              </w:rPr>
              <w:t>ощность</w:t>
            </w:r>
            <w:r>
              <w:rPr>
                <w:sz w:val="24"/>
                <w:szCs w:val="24"/>
              </w:rPr>
              <w:t xml:space="preserve"> двигателя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851D4A" w:rsidP="00B011C9">
            <w:pPr>
              <w:pStyle w:val="130"/>
              <w:shd w:val="clear" w:color="auto" w:fill="auto"/>
              <w:spacing w:after="0" w:line="240" w:lineRule="auto"/>
              <w:ind w:right="86" w:firstLine="0"/>
              <w:jc w:val="center"/>
              <w:rPr>
                <w:sz w:val="24"/>
                <w:szCs w:val="24"/>
              </w:rPr>
            </w:pPr>
            <w:r w:rsidRPr="00851D4A">
              <w:rPr>
                <w:sz w:val="24"/>
                <w:szCs w:val="24"/>
              </w:rPr>
              <w:t>800</w:t>
            </w:r>
            <w:r w:rsidR="00375ED6">
              <w:rPr>
                <w:sz w:val="24"/>
                <w:szCs w:val="24"/>
              </w:rPr>
              <w:t>Вт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rPr>
                <w:rFonts w:ascii="Times New Roman" w:cs="Times New Roman"/>
                <w:b/>
              </w:rPr>
            </w:pPr>
          </w:p>
        </w:tc>
      </w:tr>
      <w:tr w:rsidR="00313D31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3D31" w:rsidRPr="00C057CB" w:rsidRDefault="00313D31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3D31" w:rsidRPr="00313D31" w:rsidRDefault="00313D31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13D31">
              <w:rPr>
                <w:sz w:val="24"/>
                <w:szCs w:val="24"/>
              </w:rPr>
              <w:t>Напряжение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3D31" w:rsidRPr="00313D31" w:rsidRDefault="00313D31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313D31">
              <w:rPr>
                <w:sz w:val="24"/>
                <w:szCs w:val="24"/>
              </w:rPr>
              <w:t>220</w:t>
            </w:r>
            <w:proofErr w:type="gramStart"/>
            <w:r w:rsidRPr="00313D31">
              <w:rPr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3D31" w:rsidRPr="00C057CB" w:rsidRDefault="00313D31" w:rsidP="00C54961">
            <w:pPr>
              <w:rPr>
                <w:rFonts w:ascii="Times New Roman" w:cs="Times New Roman"/>
                <w:b/>
              </w:rPr>
            </w:pPr>
          </w:p>
        </w:tc>
      </w:tr>
      <w:tr w:rsidR="00755F4A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851D4A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51D4A">
              <w:rPr>
                <w:sz w:val="24"/>
                <w:szCs w:val="24"/>
              </w:rPr>
              <w:t>Размер заточного круга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851D4A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51D4A">
              <w:rPr>
                <w:sz w:val="24"/>
                <w:szCs w:val="24"/>
              </w:rPr>
              <w:t>250 мм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rPr>
                <w:rFonts w:ascii="Times New Roman" w:cs="Times New Roman"/>
                <w:b/>
              </w:rPr>
            </w:pPr>
          </w:p>
        </w:tc>
      </w:tr>
      <w:tr w:rsidR="00755F4A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851D4A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51D4A">
              <w:rPr>
                <w:sz w:val="24"/>
                <w:szCs w:val="24"/>
              </w:rPr>
              <w:t>Посадочный диаметр диска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851D4A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51D4A">
              <w:rPr>
                <w:sz w:val="24"/>
                <w:szCs w:val="24"/>
              </w:rPr>
              <w:t>32 мм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rPr>
                <w:rFonts w:ascii="Times New Roman" w:cs="Times New Roman"/>
                <w:b/>
              </w:rPr>
            </w:pPr>
          </w:p>
        </w:tc>
      </w:tr>
      <w:tr w:rsidR="00755F4A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851D4A" w:rsidP="00063F9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51D4A">
              <w:rPr>
                <w:sz w:val="24"/>
                <w:szCs w:val="24"/>
              </w:rPr>
              <w:t>Толщина круга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851D4A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 мм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rPr>
                <w:rFonts w:ascii="Times New Roman" w:cs="Times New Roman"/>
                <w:b/>
              </w:rPr>
            </w:pPr>
          </w:p>
        </w:tc>
      </w:tr>
      <w:tr w:rsidR="00851D4A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1D4A" w:rsidRPr="00C057CB" w:rsidRDefault="00851D4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1D4A" w:rsidRPr="00851D4A" w:rsidRDefault="00851D4A" w:rsidP="00063F9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51D4A">
              <w:rPr>
                <w:sz w:val="24"/>
                <w:szCs w:val="24"/>
              </w:rPr>
              <w:t>Передача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1D4A" w:rsidRDefault="00851D4A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Прямая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1D4A" w:rsidRPr="00C057CB" w:rsidRDefault="00851D4A" w:rsidP="00C54961">
            <w:pPr>
              <w:rPr>
                <w:rFonts w:ascii="Times New Roman" w:cs="Times New Roman"/>
                <w:b/>
              </w:rPr>
            </w:pPr>
          </w:p>
        </w:tc>
      </w:tr>
      <w:tr w:rsidR="00851D4A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1D4A" w:rsidRPr="00C057CB" w:rsidRDefault="00851D4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1D4A" w:rsidRPr="00851D4A" w:rsidRDefault="00851D4A" w:rsidP="00063F9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51D4A">
              <w:rPr>
                <w:sz w:val="24"/>
                <w:szCs w:val="24"/>
              </w:rPr>
              <w:t>Тип электродвигателя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1D4A" w:rsidRDefault="00851D4A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51D4A">
              <w:rPr>
                <w:sz w:val="24"/>
                <w:szCs w:val="24"/>
              </w:rPr>
              <w:t>Асинхронный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1D4A" w:rsidRPr="00C057CB" w:rsidRDefault="00851D4A" w:rsidP="00C54961">
            <w:pPr>
              <w:rPr>
                <w:rFonts w:ascii="Times New Roman" w:cs="Times New Roman"/>
                <w:b/>
              </w:rPr>
            </w:pPr>
          </w:p>
        </w:tc>
      </w:tr>
    </w:tbl>
    <w:p w:rsidR="00AA5642" w:rsidRPr="00432D65" w:rsidRDefault="00AA5642" w:rsidP="00952B30">
      <w:pPr>
        <w:pStyle w:val="100"/>
        <w:shd w:val="clear" w:color="auto" w:fill="auto"/>
        <w:spacing w:before="404" w:after="125" w:line="230" w:lineRule="exact"/>
        <w:ind w:firstLine="0"/>
        <w:jc w:val="left"/>
      </w:pPr>
    </w:p>
    <w:sectPr w:rsidR="00AA5642" w:rsidRPr="00432D65" w:rsidSect="00952B30">
      <w:pgSz w:w="11906" w:h="16838"/>
      <w:pgMar w:top="567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24245"/>
    <w:multiLevelType w:val="multilevel"/>
    <w:tmpl w:val="49387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691A3A"/>
    <w:multiLevelType w:val="hybridMultilevel"/>
    <w:tmpl w:val="9928281A"/>
    <w:lvl w:ilvl="0" w:tplc="A4C6C27C">
      <w:start w:val="1"/>
      <w:numFmt w:val="decimal"/>
      <w:lvlText w:val="1.%1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FBC5AC1"/>
    <w:multiLevelType w:val="multilevel"/>
    <w:tmpl w:val="C8BC8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E23F9A"/>
    <w:multiLevelType w:val="multilevel"/>
    <w:tmpl w:val="52307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245055F8"/>
    <w:multiLevelType w:val="multilevel"/>
    <w:tmpl w:val="A7DC2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9240ADA"/>
    <w:multiLevelType w:val="multilevel"/>
    <w:tmpl w:val="01E61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2423BD3"/>
    <w:multiLevelType w:val="multilevel"/>
    <w:tmpl w:val="AAB45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551111D"/>
    <w:multiLevelType w:val="multilevel"/>
    <w:tmpl w:val="90360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01461D9"/>
    <w:multiLevelType w:val="multilevel"/>
    <w:tmpl w:val="0C1E1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72E7506E"/>
    <w:multiLevelType w:val="multilevel"/>
    <w:tmpl w:val="8974B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4ED739C"/>
    <w:multiLevelType w:val="multilevel"/>
    <w:tmpl w:val="0812E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A3E7A65"/>
    <w:multiLevelType w:val="multilevel"/>
    <w:tmpl w:val="79949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8"/>
  </w:num>
  <w:num w:numId="7">
    <w:abstractNumId w:val="7"/>
  </w:num>
  <w:num w:numId="8">
    <w:abstractNumId w:val="6"/>
  </w:num>
  <w:num w:numId="9">
    <w:abstractNumId w:val="13"/>
  </w:num>
  <w:num w:numId="10">
    <w:abstractNumId w:val="3"/>
  </w:num>
  <w:num w:numId="11">
    <w:abstractNumId w:val="2"/>
  </w:num>
  <w:num w:numId="12">
    <w:abstractNumId w:val="12"/>
  </w:num>
  <w:num w:numId="13">
    <w:abstractNumId w:val="14"/>
  </w:num>
  <w:num w:numId="14">
    <w:abstractNumId w:val="9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7D92"/>
    <w:rsid w:val="00010D5A"/>
    <w:rsid w:val="00035FA9"/>
    <w:rsid w:val="00063F99"/>
    <w:rsid w:val="00067C49"/>
    <w:rsid w:val="00081F89"/>
    <w:rsid w:val="000828BE"/>
    <w:rsid w:val="000B594E"/>
    <w:rsid w:val="000C786A"/>
    <w:rsid w:val="000F361A"/>
    <w:rsid w:val="00114C10"/>
    <w:rsid w:val="00181AC2"/>
    <w:rsid w:val="0020217E"/>
    <w:rsid w:val="002360AD"/>
    <w:rsid w:val="00244D01"/>
    <w:rsid w:val="00255B96"/>
    <w:rsid w:val="00256B8A"/>
    <w:rsid w:val="0027315D"/>
    <w:rsid w:val="002B1DB0"/>
    <w:rsid w:val="0030781D"/>
    <w:rsid w:val="00313D31"/>
    <w:rsid w:val="003450A5"/>
    <w:rsid w:val="00352B4C"/>
    <w:rsid w:val="00360E0D"/>
    <w:rsid w:val="00364E98"/>
    <w:rsid w:val="00375ED6"/>
    <w:rsid w:val="00392F8F"/>
    <w:rsid w:val="003B19C5"/>
    <w:rsid w:val="003B5234"/>
    <w:rsid w:val="003F0C9D"/>
    <w:rsid w:val="00414CF6"/>
    <w:rsid w:val="0042469E"/>
    <w:rsid w:val="00432D65"/>
    <w:rsid w:val="00450A31"/>
    <w:rsid w:val="004A7787"/>
    <w:rsid w:val="005B4DA7"/>
    <w:rsid w:val="005C766D"/>
    <w:rsid w:val="005D1703"/>
    <w:rsid w:val="006072CA"/>
    <w:rsid w:val="00656795"/>
    <w:rsid w:val="00656E74"/>
    <w:rsid w:val="0066353F"/>
    <w:rsid w:val="006B4E15"/>
    <w:rsid w:val="00713AF8"/>
    <w:rsid w:val="0074728F"/>
    <w:rsid w:val="00755F4A"/>
    <w:rsid w:val="00762770"/>
    <w:rsid w:val="00765E87"/>
    <w:rsid w:val="00772F0C"/>
    <w:rsid w:val="00797013"/>
    <w:rsid w:val="00811302"/>
    <w:rsid w:val="00813438"/>
    <w:rsid w:val="00851D4A"/>
    <w:rsid w:val="008B01CC"/>
    <w:rsid w:val="008C602F"/>
    <w:rsid w:val="008D1302"/>
    <w:rsid w:val="0092483A"/>
    <w:rsid w:val="00952B30"/>
    <w:rsid w:val="009618D8"/>
    <w:rsid w:val="0096641E"/>
    <w:rsid w:val="009B5326"/>
    <w:rsid w:val="009E19E9"/>
    <w:rsid w:val="00A174ED"/>
    <w:rsid w:val="00A369C5"/>
    <w:rsid w:val="00A649AC"/>
    <w:rsid w:val="00A72996"/>
    <w:rsid w:val="00AA5642"/>
    <w:rsid w:val="00AF497E"/>
    <w:rsid w:val="00B011C9"/>
    <w:rsid w:val="00B666AA"/>
    <w:rsid w:val="00B85883"/>
    <w:rsid w:val="00BA7A87"/>
    <w:rsid w:val="00BB795B"/>
    <w:rsid w:val="00BD2A46"/>
    <w:rsid w:val="00C057CB"/>
    <w:rsid w:val="00C24182"/>
    <w:rsid w:val="00C54961"/>
    <w:rsid w:val="00CD7B73"/>
    <w:rsid w:val="00D57D92"/>
    <w:rsid w:val="00D6450C"/>
    <w:rsid w:val="00D64B51"/>
    <w:rsid w:val="00D668AE"/>
    <w:rsid w:val="00D72E25"/>
    <w:rsid w:val="00DA654A"/>
    <w:rsid w:val="00E17725"/>
    <w:rsid w:val="00E705CA"/>
    <w:rsid w:val="00E927FC"/>
    <w:rsid w:val="00EA6C3D"/>
    <w:rsid w:val="00EB61EC"/>
    <w:rsid w:val="00EC3768"/>
    <w:rsid w:val="00ED5F9A"/>
    <w:rsid w:val="00EE6122"/>
    <w:rsid w:val="00F15891"/>
    <w:rsid w:val="00F87E28"/>
    <w:rsid w:val="00F967EA"/>
    <w:rsid w:val="00FA1412"/>
    <w:rsid w:val="00FA7E3E"/>
    <w:rsid w:val="00FB38CD"/>
    <w:rsid w:val="00FB7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D92"/>
    <w:pP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063F9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2B1DB0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0F361A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sid w:val="00713AF8"/>
    <w:rPr>
      <w:rFonts w:asciiTheme="majorHAnsi" w:eastAsiaTheme="majorEastAsia" w:hAnsiTheme="majorHAnsi" w:cs="Times New Roman"/>
      <w:b/>
      <w:bCs/>
      <w:i/>
      <w:iCs/>
      <w:color w:val="000000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0F361A"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</w:rPr>
  </w:style>
  <w:style w:type="character" w:customStyle="1" w:styleId="a3">
    <w:name w:val="Основной текст_"/>
    <w:basedOn w:val="a0"/>
    <w:link w:val="10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"/>
    <w:link w:val="a3"/>
    <w:uiPriority w:val="99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cs="Times New Roman"/>
      <w:color w:val="auto"/>
      <w:sz w:val="23"/>
      <w:szCs w:val="23"/>
      <w:lang w:eastAsia="en-US"/>
    </w:rPr>
  </w:style>
  <w:style w:type="paragraph" w:customStyle="1" w:styleId="130">
    <w:name w:val="Основной текст (13)"/>
    <w:basedOn w:val="a"/>
    <w:link w:val="13"/>
    <w:uiPriority w:val="99"/>
    <w:rsid w:val="00D57D92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cs="Times New Roman"/>
      <w:color w:val="auto"/>
      <w:sz w:val="23"/>
      <w:szCs w:val="23"/>
      <w:lang w:eastAsia="en-US"/>
    </w:rPr>
  </w:style>
  <w:style w:type="table" w:styleId="a4">
    <w:name w:val="Table Grid"/>
    <w:basedOn w:val="a1"/>
    <w:uiPriority w:val="99"/>
    <w:rsid w:val="00D57D92"/>
    <w:pPr>
      <w:spacing w:after="0" w:line="240" w:lineRule="auto"/>
    </w:pPr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2B1DB0"/>
    <w:pPr>
      <w:spacing w:after="120"/>
    </w:pPr>
    <w:rPr>
      <w:rFonts w:ascii="Times New Roman" w:eastAsia="Times New Roman" w:cs="Times New Roman"/>
      <w:color w:val="auto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2B1DB0"/>
    <w:rPr>
      <w:rFonts w:eastAsia="Times New Roman" w:cs="Times New Roman"/>
      <w:sz w:val="16"/>
      <w:szCs w:val="16"/>
      <w:lang w:val="ru-RU" w:eastAsia="ru-RU" w:bidi="ar-SA"/>
    </w:rPr>
  </w:style>
  <w:style w:type="paragraph" w:customStyle="1" w:styleId="12">
    <w:name w:val="Обычный 12"/>
    <w:basedOn w:val="a"/>
    <w:uiPriority w:val="99"/>
    <w:rsid w:val="002B1DB0"/>
    <w:pPr>
      <w:jc w:val="both"/>
    </w:pPr>
    <w:rPr>
      <w:rFonts w:ascii="Times New Roman" w:eastAsia="Times New Roman" w:cs="Times New Roman"/>
      <w:color w:val="auto"/>
      <w:szCs w:val="20"/>
    </w:rPr>
  </w:style>
  <w:style w:type="paragraph" w:customStyle="1" w:styleId="Anton2">
    <w:name w:val="Anton 2"/>
    <w:basedOn w:val="2"/>
    <w:uiPriority w:val="99"/>
    <w:rsid w:val="002B1DB0"/>
    <w:pPr>
      <w:tabs>
        <w:tab w:val="left" w:pos="360"/>
      </w:tabs>
      <w:spacing w:before="60"/>
      <w:ind w:firstLine="709"/>
      <w:jc w:val="both"/>
      <w:outlineLvl w:val="9"/>
    </w:pPr>
    <w:rPr>
      <w:rFonts w:ascii="Courier New" w:hAnsi="Courier New" w:cs="Times New Roman"/>
      <w:b w:val="0"/>
      <w:bCs w:val="0"/>
      <w:i w:val="0"/>
      <w:iCs w:val="0"/>
      <w:sz w:val="24"/>
      <w:szCs w:val="24"/>
    </w:rPr>
  </w:style>
  <w:style w:type="character" w:styleId="a5">
    <w:name w:val="Emphasis"/>
    <w:basedOn w:val="a0"/>
    <w:uiPriority w:val="20"/>
    <w:qFormat/>
    <w:locked/>
    <w:rsid w:val="00BD2A46"/>
    <w:rPr>
      <w:rFonts w:cs="Times New Roman"/>
    </w:rPr>
  </w:style>
  <w:style w:type="character" w:styleId="a6">
    <w:name w:val="Hyperlink"/>
    <w:basedOn w:val="a0"/>
    <w:uiPriority w:val="99"/>
    <w:semiHidden/>
    <w:unhideWhenUsed/>
    <w:rsid w:val="00BA7A87"/>
    <w:rPr>
      <w:strike w:val="0"/>
      <w:dstrike w:val="0"/>
      <w:color w:val="00664A"/>
      <w:u w:val="none"/>
      <w:effect w:val="none"/>
    </w:rPr>
  </w:style>
  <w:style w:type="character" w:styleId="a7">
    <w:name w:val="Strong"/>
    <w:basedOn w:val="a0"/>
    <w:uiPriority w:val="22"/>
    <w:qFormat/>
    <w:locked/>
    <w:rsid w:val="00755F4A"/>
    <w:rPr>
      <w:b/>
      <w:bCs/>
    </w:rPr>
  </w:style>
  <w:style w:type="paragraph" w:styleId="a8">
    <w:name w:val="Normal (Web)"/>
    <w:basedOn w:val="a"/>
    <w:uiPriority w:val="99"/>
    <w:semiHidden/>
    <w:unhideWhenUsed/>
    <w:rsid w:val="00B011C9"/>
    <w:rPr>
      <w:rFonts w:ascii="Arial" w:eastAsia="Times New Roman" w:hAnsi="Arial" w:cs="Arial"/>
      <w:sz w:val="18"/>
      <w:szCs w:val="18"/>
    </w:rPr>
  </w:style>
  <w:style w:type="character" w:customStyle="1" w:styleId="10">
    <w:name w:val="Заголовок 1 Знак"/>
    <w:basedOn w:val="a0"/>
    <w:link w:val="1"/>
    <w:rsid w:val="00063F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icon-help1">
    <w:name w:val="icon-help1"/>
    <w:basedOn w:val="a0"/>
    <w:rsid w:val="00313D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5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44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79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30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0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299916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370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6541764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96924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68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157730">
                  <w:marLeft w:val="180"/>
                  <w:marRight w:val="41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130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1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1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6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85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56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95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58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93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623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252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159137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9482366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557605">
                                          <w:marLeft w:val="0"/>
                                          <w:marRight w:val="1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3098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1798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17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6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76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33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05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863267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075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84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4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37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35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1315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9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55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43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01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6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61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8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1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51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800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57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812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828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53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27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806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62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28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77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8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76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64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819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803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86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48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88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42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7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22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8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7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83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4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7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04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805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71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0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6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8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8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56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43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49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08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75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2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71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083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63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130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основной защиты ВЛ-110</vt:lpstr>
    </vt:vector>
  </TitlesOfParts>
  <Company>te</Company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основной защиты ВЛ-110</dc:title>
  <dc:creator>ШЭ2607 031_200</dc:creator>
  <cp:keywords>НПП ЭКРА</cp:keywords>
  <cp:lastModifiedBy>user</cp:lastModifiedBy>
  <cp:revision>2</cp:revision>
  <dcterms:created xsi:type="dcterms:W3CDTF">2013-10-22T08:07:00Z</dcterms:created>
  <dcterms:modified xsi:type="dcterms:W3CDTF">2013-10-22T08:07:00Z</dcterms:modified>
</cp:coreProperties>
</file>